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67A0B" w14:textId="77777777" w:rsidR="00CC06E6" w:rsidRPr="00CC06E6" w:rsidRDefault="00CC06E6" w:rsidP="00CC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Инновационный проект</w:t>
      </w:r>
      <w:r w:rsidR="00C34E8A" w:rsidRPr="000B2FBB">
        <w:rPr>
          <w:rFonts w:ascii="Times New Roman" w:hAnsi="Times New Roman" w:cs="Times New Roman"/>
          <w:b/>
          <w:bCs/>
          <w:sz w:val="28"/>
          <w:szCs w:val="28"/>
        </w:rPr>
        <w:t xml:space="preserve"> самообразования</w:t>
      </w:r>
    </w:p>
    <w:p w14:paraId="0674B764" w14:textId="77777777" w:rsidR="00CC06E6" w:rsidRPr="00CC06E6" w:rsidRDefault="00CC06E6" w:rsidP="00CC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по экологическому воспитанию</w:t>
      </w:r>
    </w:p>
    <w:p w14:paraId="46AC1E11" w14:textId="6E281142" w:rsidR="00CC06E6" w:rsidRPr="000B2FBB" w:rsidRDefault="00CC06E6" w:rsidP="00CC0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«Дидактическая игра</w:t>
      </w:r>
      <w:r w:rsidR="00F77A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C06E6">
        <w:rPr>
          <w:rFonts w:ascii="Times New Roman" w:hAnsi="Times New Roman" w:cs="Times New Roman"/>
          <w:b/>
          <w:bCs/>
          <w:sz w:val="28"/>
          <w:szCs w:val="28"/>
        </w:rPr>
        <w:t xml:space="preserve"> как средство экологического воспитания дошкольника»</w:t>
      </w:r>
    </w:p>
    <w:p w14:paraId="540A487E" w14:textId="77777777" w:rsidR="00CC06E6" w:rsidRPr="000B2FBB" w:rsidRDefault="00CC06E6" w:rsidP="00CC0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BED34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14:paraId="7817BF26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Определить эффективность влияния дидактических игр на процесс экологического воспитания детей дошкольного возраста.</w:t>
      </w:r>
    </w:p>
    <w:p w14:paraId="420D1E26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C4A6FB3" w14:textId="77777777" w:rsidR="00CC06E6" w:rsidRPr="00CC06E6" w:rsidRDefault="00CC06E6" w:rsidP="00CC06E6">
      <w:pPr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1. Изучить и проанализировать психолого-педагогическую литературу по проблеме использования возможностей дидактической игры как средства экологического воспитания ребенка-дошкольника.</w:t>
      </w:r>
    </w:p>
    <w:p w14:paraId="1EABDBFA" w14:textId="77777777" w:rsidR="00CC06E6" w:rsidRPr="00CC06E6" w:rsidRDefault="00CC06E6" w:rsidP="00CC06E6">
      <w:pPr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2. Изучить личностные особенности детей для составления индивидуально-дифференцированных программ по формированию экологической культуры средствами дидактической игры.</w:t>
      </w:r>
    </w:p>
    <w:p w14:paraId="4222D744" w14:textId="77777777" w:rsidR="00CC06E6" w:rsidRPr="00CC06E6" w:rsidRDefault="00CC06E6" w:rsidP="00CC06E6">
      <w:pPr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3. Изучить особенности экологической воспитанности детей для построения соответствующей работы по экологическому воспитанию детей средствами дидактических игр.</w:t>
      </w:r>
    </w:p>
    <w:p w14:paraId="4DA9368D" w14:textId="77777777" w:rsidR="00CC06E6" w:rsidRPr="00CC06E6" w:rsidRDefault="00CC06E6" w:rsidP="00CC06E6">
      <w:pPr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4. Определить эффективность работы (системы работы) по применению дидактических игр как средства формирования экологической культуры.</w:t>
      </w:r>
    </w:p>
    <w:p w14:paraId="6F9E99CF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 - </w:t>
      </w:r>
      <w:r w:rsidRPr="00CC06E6">
        <w:rPr>
          <w:rFonts w:ascii="Times New Roman" w:hAnsi="Times New Roman" w:cs="Times New Roman"/>
          <w:sz w:val="28"/>
          <w:szCs w:val="28"/>
        </w:rPr>
        <w:t>процесс экологического воспитания детей дошкольного возраста.</w:t>
      </w:r>
    </w:p>
    <w:p w14:paraId="327F8B31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 - </w:t>
      </w:r>
      <w:r w:rsidRPr="00CC06E6">
        <w:rPr>
          <w:rFonts w:ascii="Times New Roman" w:hAnsi="Times New Roman" w:cs="Times New Roman"/>
          <w:sz w:val="28"/>
          <w:szCs w:val="28"/>
        </w:rPr>
        <w:t>дидактические игры экологической направленности как средство экологического воспитания детей дошкольного возраста.</w:t>
      </w:r>
    </w:p>
    <w:p w14:paraId="620BAD57" w14:textId="77777777" w:rsidR="00CC06E6" w:rsidRPr="000B2FBB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Субъект исследования -</w:t>
      </w:r>
      <w:r w:rsidRPr="00CC06E6">
        <w:rPr>
          <w:rFonts w:ascii="Times New Roman" w:hAnsi="Times New Roman" w:cs="Times New Roman"/>
          <w:sz w:val="28"/>
          <w:szCs w:val="28"/>
        </w:rPr>
        <w:t xml:space="preserve"> дети дошкольного возраста.</w:t>
      </w:r>
    </w:p>
    <w:p w14:paraId="7505DAF0" w14:textId="77777777" w:rsidR="00CC06E6" w:rsidRPr="00CC06E6" w:rsidRDefault="00CC06E6" w:rsidP="00CC0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</w:t>
      </w:r>
      <w:r w:rsidRPr="00CC06E6">
        <w:rPr>
          <w:rFonts w:ascii="Times New Roman" w:hAnsi="Times New Roman" w:cs="Times New Roman"/>
          <w:sz w:val="28"/>
          <w:szCs w:val="28"/>
        </w:rPr>
        <w:t xml:space="preserve"> - есть возможность предположить, что в ходе систематической, планомерной и целенаправленной работы произойдут существенные положительные изменения в показателях экологической воспитанности дошкольников.</w:t>
      </w:r>
    </w:p>
    <w:p w14:paraId="7CAD1E72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14:paraId="187605F6" w14:textId="77777777" w:rsidR="00CC06E6" w:rsidRPr="000B2FBB" w:rsidRDefault="00CC06E6" w:rsidP="00CC06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FBB">
        <w:rPr>
          <w:rFonts w:ascii="Times New Roman" w:hAnsi="Times New Roman" w:cs="Times New Roman"/>
          <w:sz w:val="28"/>
          <w:szCs w:val="28"/>
        </w:rPr>
        <w:t>Изучение и анализ литературных источников по проблеме исследования;</w:t>
      </w:r>
    </w:p>
    <w:p w14:paraId="02CF5C4D" w14:textId="77777777" w:rsidR="00CC06E6" w:rsidRPr="000B2FBB" w:rsidRDefault="00CC06E6" w:rsidP="00CC06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FBB">
        <w:rPr>
          <w:rFonts w:ascii="Times New Roman" w:hAnsi="Times New Roman" w:cs="Times New Roman"/>
          <w:sz w:val="28"/>
          <w:szCs w:val="28"/>
        </w:rPr>
        <w:t>Наблюдение за детьми в ходе дидактических игр;</w:t>
      </w:r>
    </w:p>
    <w:p w14:paraId="6814B6B5" w14:textId="77777777" w:rsidR="00CC06E6" w:rsidRPr="000B2FBB" w:rsidRDefault="00CC06E6" w:rsidP="00CC06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FBB">
        <w:rPr>
          <w:rFonts w:ascii="Times New Roman" w:hAnsi="Times New Roman" w:cs="Times New Roman"/>
          <w:sz w:val="28"/>
          <w:szCs w:val="28"/>
        </w:rPr>
        <w:t>Качественный анализ полученных результатов.</w:t>
      </w:r>
    </w:p>
    <w:p w14:paraId="7DB23B8F" w14:textId="77777777" w:rsidR="00CC06E6" w:rsidRPr="000B2FBB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A3CCD1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Дидактические игры</w:t>
      </w:r>
      <w:r w:rsidRPr="00CC06E6">
        <w:rPr>
          <w:rFonts w:ascii="Times New Roman" w:hAnsi="Times New Roman" w:cs="Times New Roman"/>
          <w:sz w:val="28"/>
          <w:szCs w:val="28"/>
        </w:rPr>
        <w:t> - наиболее эффективное средство, способствующее более полному и успешному решению задач экологического воспитания детей дошкольного возраста. </w:t>
      </w:r>
    </w:p>
    <w:p w14:paraId="5BF54F1B" w14:textId="77777777" w:rsidR="00C34E8A" w:rsidRPr="000B2FBB" w:rsidRDefault="00C34E8A" w:rsidP="00CC06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8AF33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Дидактическая игра способствует:</w:t>
      </w:r>
    </w:p>
    <w:p w14:paraId="3596230D" w14:textId="77777777" w:rsidR="00CC06E6" w:rsidRPr="00CC06E6" w:rsidRDefault="00CC06E6" w:rsidP="00CC06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 xml:space="preserve"> Развитию у детей наблюдательности и любознательности, пытливости, вызывают у них интерес к объектам природы. </w:t>
      </w:r>
    </w:p>
    <w:p w14:paraId="5BCB765F" w14:textId="77777777" w:rsidR="00CC06E6" w:rsidRPr="00CC06E6" w:rsidRDefault="00CC06E6" w:rsidP="00CC06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В дидактических играх развиваются интеллектуальные умения: планировать действия, распределять их по времени и между участниками игры, оценивать результаты и т. д.</w:t>
      </w:r>
    </w:p>
    <w:p w14:paraId="278913BF" w14:textId="77777777" w:rsidR="00CC06E6" w:rsidRPr="00CC06E6" w:rsidRDefault="00CC06E6" w:rsidP="00CC06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 xml:space="preserve">В процессе таких игр дети уточняют, закрепляют, расширяют имеющиеся у них представления о предметах и явлениях природы, растениях, животных. </w:t>
      </w:r>
    </w:p>
    <w:p w14:paraId="50C75C2E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Игры способствуют развитию памяти, внимания, наблюдательности; дают возможность детям оперировать самими предметами природы, сравнивать их, отмечать изменение отдельных внешних признаков:</w:t>
      </w:r>
    </w:p>
    <w:p w14:paraId="0B2829BB" w14:textId="77777777" w:rsidR="00CC06E6" w:rsidRPr="00CC06E6" w:rsidRDefault="00CC06E6" w:rsidP="00CC06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обогащению чувственного опыта ребенка, вызывают определенное эмоциональное отношение к природе, развивая при этом его умственные способности (умения сравнивать, обогащать, вычленять отдельные признаки предметов, явлений, сравнивать их, группировать, классифицировать предметы и явления окружающего мира по определенным общим признакам, чертам, высказывать свои суждения, делать умозаключения).</w:t>
      </w:r>
    </w:p>
    <w:p w14:paraId="1ED59652" w14:textId="77777777" w:rsidR="00CC06E6" w:rsidRPr="00CC06E6" w:rsidRDefault="00CC06E6" w:rsidP="00CC06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развитию речи детей: пополняется и активизируется словарь, развивается связная речь; ряд игр с успехом используется для развития фонематической стороны языка: так, увлекательное игровое действие побуждает детей к многократному повторению одного и того же звукосочетания, такое повторение звуков не утомляет детей, потому что они заинтересованы самой игрой, то они выполняют роль птицы, то роль движущего автомобиля, и чем больше увлечен ребенок, тем активнее он воспроизводит нужные звуки, тем полнее педагогический эффект.</w:t>
      </w:r>
    </w:p>
    <w:p w14:paraId="02F481CA" w14:textId="77777777" w:rsidR="00CC06E6" w:rsidRPr="00CC06E6" w:rsidRDefault="00CC06E6" w:rsidP="00CC06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социально-нравственному развитию ребенка-дошкольника: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товариществу, учится быть справедливым, уступать в случае необходимости, помогать в беде, учится сочувствовать и т.д.</w:t>
      </w:r>
    </w:p>
    <w:p w14:paraId="7923C61F" w14:textId="77777777" w:rsidR="00CC06E6" w:rsidRPr="000B2FBB" w:rsidRDefault="00CC06E6" w:rsidP="00CC06E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художественно-эстетическому воспитанию - совершая действие, ребенок думает, насколько оно красиво, элегантно, насколько правильно оно и вообще уместно ли оно в конкретной ситуации, следит за выразительностью своей речи и речи окружающих речи, происходит развитие творческой фантазии при яркой проникновенной передаче художественного образа.</w:t>
      </w:r>
    </w:p>
    <w:p w14:paraId="6C7485C1" w14:textId="77777777" w:rsidR="00CC06E6" w:rsidRPr="00CC06E6" w:rsidRDefault="00CC06E6" w:rsidP="00CC06E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4D3C1CA5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Этапы:</w:t>
      </w:r>
    </w:p>
    <w:p w14:paraId="1623D690" w14:textId="494F2EB8" w:rsidR="00CC06E6" w:rsidRPr="00545233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 xml:space="preserve"> </w:t>
      </w:r>
      <w:r w:rsidRPr="00CC06E6">
        <w:rPr>
          <w:rFonts w:ascii="Times New Roman" w:hAnsi="Times New Roman" w:cs="Times New Roman"/>
          <w:b/>
          <w:bCs/>
          <w:sz w:val="28"/>
          <w:szCs w:val="28"/>
        </w:rPr>
        <w:t>Организационно-подготовительный:</w:t>
      </w:r>
      <w:r w:rsidRPr="00CC06E6">
        <w:rPr>
          <w:rFonts w:ascii="Times New Roman" w:hAnsi="Times New Roman" w:cs="Times New Roman"/>
          <w:sz w:val="28"/>
          <w:szCs w:val="28"/>
        </w:rPr>
        <w:t xml:space="preserve"> </w:t>
      </w:r>
      <w:r w:rsidR="00545233">
        <w:rPr>
          <w:rFonts w:ascii="Times New Roman" w:hAnsi="Times New Roman" w:cs="Times New Roman"/>
          <w:sz w:val="28"/>
          <w:szCs w:val="28"/>
        </w:rPr>
        <w:t>февраль</w:t>
      </w:r>
    </w:p>
    <w:p w14:paraId="77EB0603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- Изучение специальной литературы.</w:t>
      </w:r>
    </w:p>
    <w:p w14:paraId="0E5287AC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-Проведение первичного диагностического исследования с целью выявления сформированности игровой деятельности и формирования экологической культуры.</w:t>
      </w:r>
    </w:p>
    <w:p w14:paraId="0F2B783A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-Создание плана мероприятий.</w:t>
      </w:r>
    </w:p>
    <w:p w14:paraId="11AFF907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 xml:space="preserve">-Включение игровых заданий и дидактических игр в </w:t>
      </w:r>
      <w:r w:rsidR="000B2FBB">
        <w:rPr>
          <w:rFonts w:ascii="Times New Roman" w:hAnsi="Times New Roman" w:cs="Times New Roman"/>
          <w:sz w:val="28"/>
          <w:szCs w:val="28"/>
        </w:rPr>
        <w:t>О</w:t>
      </w:r>
      <w:r w:rsidRPr="00CC06E6">
        <w:rPr>
          <w:rFonts w:ascii="Times New Roman" w:hAnsi="Times New Roman" w:cs="Times New Roman"/>
          <w:sz w:val="28"/>
          <w:szCs w:val="28"/>
        </w:rPr>
        <w:t>ОД по формированию </w:t>
      </w:r>
      <w:r w:rsidRPr="00CC06E6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CC06E6">
        <w:rPr>
          <w:rFonts w:ascii="Times New Roman" w:hAnsi="Times New Roman" w:cs="Times New Roman"/>
          <w:sz w:val="28"/>
          <w:szCs w:val="28"/>
        </w:rPr>
        <w:t>кологических представлений.</w:t>
      </w:r>
    </w:p>
    <w:p w14:paraId="26F13E9D" w14:textId="25ACB37A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Основной:</w:t>
      </w:r>
      <w:r w:rsidR="00545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5233">
        <w:rPr>
          <w:rFonts w:ascii="Times New Roman" w:hAnsi="Times New Roman" w:cs="Times New Roman"/>
          <w:sz w:val="28"/>
          <w:szCs w:val="28"/>
        </w:rPr>
        <w:t>март</w:t>
      </w:r>
      <w:r w:rsidRPr="00CC06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BC1F0" w14:textId="77777777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Использование дидактических игр в непрерывной образовательной деятельности, в игровой деятельности. Разработка картотеки дидактических игр. Изготовление оборудования для дидактических игр.</w:t>
      </w:r>
    </w:p>
    <w:p w14:paraId="02C6A72C" w14:textId="39BB6DEE" w:rsidR="00545233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</w:rPr>
        <w:t>Заключительный:</w:t>
      </w:r>
      <w:r w:rsidR="00545233">
        <w:rPr>
          <w:rFonts w:ascii="Times New Roman" w:hAnsi="Times New Roman" w:cs="Times New Roman"/>
          <w:sz w:val="28"/>
          <w:szCs w:val="28"/>
        </w:rPr>
        <w:t xml:space="preserve"> апрель </w:t>
      </w:r>
    </w:p>
    <w:p w14:paraId="484BD0CE" w14:textId="406F240C" w:rsidR="00CC06E6" w:rsidRPr="00CC06E6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Проведение контрольного диагностического исследования. Анализ результатов.</w:t>
      </w:r>
    </w:p>
    <w:p w14:paraId="1F9646A7" w14:textId="77777777" w:rsidR="00CC06E6" w:rsidRPr="000B2FBB" w:rsidRDefault="00CC06E6" w:rsidP="00CC06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214A02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06E6">
        <w:rPr>
          <w:rFonts w:ascii="Times New Roman" w:hAnsi="Times New Roman" w:cs="Times New Roman"/>
          <w:b/>
          <w:bCs/>
          <w:sz w:val="28"/>
          <w:szCs w:val="28"/>
          <w:u w:val="single"/>
        </w:rPr>
        <w:t>2. Основной этап:</w:t>
      </w:r>
    </w:p>
    <w:p w14:paraId="0F212AA9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Очевидно, что экологическое воспитание детей дошкольного возраста немыслимо без использования дидактических игр. При этом материал для игр определяется с учётом возрастных возможностей детей и задач всестороннего развития и воспитания: активизировать умственную деятельность, увлекать и развлекать детей, развивать ум, формировать основные экологические понятия, воспитывать правильное отношение к объектам и явлениям природы. Закреплять полученные знания и умения.</w:t>
      </w:r>
    </w:p>
    <w:p w14:paraId="066E5982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Основные направления работы:</w:t>
      </w:r>
    </w:p>
    <w:p w14:paraId="526C87F9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* разработать картотеку дидактических игр.</w:t>
      </w:r>
    </w:p>
    <w:p w14:paraId="28A93AB1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* использовать дидактические игры в познавательно-исследовательской деятельности, на прогулках, в свободной деятельности детей;</w:t>
      </w:r>
    </w:p>
    <w:p w14:paraId="7F3D6CF7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*организовать развивающую, познавательную, предметно - пространственную среду;</w:t>
      </w:r>
    </w:p>
    <w:p w14:paraId="728A49AC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* работа с родителями </w:t>
      </w:r>
      <w:r w:rsidRPr="00CC06E6">
        <w:rPr>
          <w:rFonts w:ascii="Times New Roman" w:hAnsi="Times New Roman" w:cs="Times New Roman"/>
          <w:i/>
          <w:iCs/>
          <w:sz w:val="28"/>
          <w:szCs w:val="28"/>
        </w:rPr>
        <w:t>(консультации)</w:t>
      </w:r>
      <w:r w:rsidRPr="00CC06E6">
        <w:rPr>
          <w:rFonts w:ascii="Times New Roman" w:hAnsi="Times New Roman" w:cs="Times New Roman"/>
          <w:sz w:val="28"/>
          <w:szCs w:val="28"/>
        </w:rPr>
        <w:t>.</w:t>
      </w:r>
    </w:p>
    <w:p w14:paraId="3E3934C2" w14:textId="77777777" w:rsidR="00CC06E6" w:rsidRPr="00CC06E6" w:rsidRDefault="00CC06E6" w:rsidP="00CC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6E6">
        <w:rPr>
          <w:rFonts w:ascii="Times New Roman" w:hAnsi="Times New Roman" w:cs="Times New Roman"/>
          <w:sz w:val="28"/>
          <w:szCs w:val="28"/>
        </w:rPr>
        <w:t>*проведение настольно-печатных, словесных игр и игр с предметами.</w:t>
      </w:r>
    </w:p>
    <w:p w14:paraId="33A9D842" w14:textId="77777777" w:rsidR="00C34E8A" w:rsidRPr="000B2FBB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A3764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4E8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Заключительный этап:</w:t>
      </w:r>
    </w:p>
    <w:p w14:paraId="6F8BC1E1" w14:textId="5E243A46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 xml:space="preserve">В </w:t>
      </w:r>
      <w:r w:rsidR="00545233">
        <w:rPr>
          <w:rFonts w:ascii="Times New Roman" w:hAnsi="Times New Roman" w:cs="Times New Roman"/>
          <w:sz w:val="28"/>
          <w:szCs w:val="28"/>
        </w:rPr>
        <w:t>апреле</w:t>
      </w:r>
      <w:r w:rsidRPr="00C34E8A">
        <w:rPr>
          <w:rFonts w:ascii="Times New Roman" w:hAnsi="Times New Roman" w:cs="Times New Roman"/>
          <w:sz w:val="28"/>
          <w:szCs w:val="28"/>
        </w:rPr>
        <w:t xml:space="preserve"> было проведено итоговое диагностическое исследование с целью выявления динамики развития игровой деятельности в формировании экологических представлений у детей данной группы.</w:t>
      </w:r>
    </w:p>
    <w:p w14:paraId="5F99CAAC" w14:textId="77777777" w:rsidR="00B56E31" w:rsidRPr="000B2FBB" w:rsidRDefault="00F77A1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12517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4E8A">
        <w:rPr>
          <w:rFonts w:ascii="Times New Roman" w:hAnsi="Times New Roman" w:cs="Times New Roman"/>
          <w:b/>
          <w:bCs/>
          <w:sz w:val="28"/>
          <w:szCs w:val="28"/>
        </w:rPr>
        <w:t>ОЖИДАЕМЫЕ И ПОЛУЧЕННЫЕ РЕЗУЛЬТАТЫ</w:t>
      </w:r>
    </w:p>
    <w:p w14:paraId="08F8BFD2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4E8A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Ожидаемый результат</w:t>
      </w:r>
      <w:r w:rsidRPr="00C34E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9E3944F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При успешной реализации поставленной цели планировала получить следующие результаты:</w:t>
      </w:r>
    </w:p>
    <w:p w14:paraId="3ABD7D4E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lastRenderedPageBreak/>
        <w:t>* у детей развит устойчивый интерес к природе</w:t>
      </w:r>
    </w:p>
    <w:p w14:paraId="127CF4AD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* сформированы основы экологических знаний</w:t>
      </w:r>
    </w:p>
    <w:p w14:paraId="5EC3546E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* дети проявляют любовь к природе и бережное отношение к животным и растениям.</w:t>
      </w:r>
    </w:p>
    <w:p w14:paraId="068AFA06" w14:textId="422E29EF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Чтобы добиться желаемого результата мною были проведены предметные игры по экологии: </w:t>
      </w:r>
      <w:r w:rsidR="003312EB" w:rsidRPr="00C34E8A">
        <w:rPr>
          <w:rFonts w:ascii="Times New Roman" w:hAnsi="Times New Roman" w:cs="Times New Roman"/>
          <w:sz w:val="28"/>
          <w:szCs w:val="28"/>
        </w:rPr>
        <w:t>«Угадай на вкус» «Какое насекомое, назови», «Где чей хвост?», «Четвертый лишний», «Найди такой же цветок», «Кто что ест?», «Кто как передвигается?»</w:t>
      </w:r>
      <w:r w:rsidRPr="00C34E8A">
        <w:rPr>
          <w:rFonts w:ascii="Times New Roman" w:hAnsi="Times New Roman" w:cs="Times New Roman"/>
          <w:sz w:val="28"/>
          <w:szCs w:val="28"/>
        </w:rPr>
        <w:t>.</w:t>
      </w:r>
    </w:p>
    <w:p w14:paraId="1CA66789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Предметные игры я использовала для обучения детей обследованию, для развития сенсорики.</w:t>
      </w:r>
    </w:p>
    <w:p w14:paraId="587068F6" w14:textId="18259DB7" w:rsidR="003312EB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Провела с детьми настольно-печатные игры:</w:t>
      </w:r>
      <w:r w:rsidR="003312EB" w:rsidRPr="003312EB">
        <w:rPr>
          <w:rFonts w:ascii="Times New Roman" w:hAnsi="Times New Roman" w:cs="Times New Roman"/>
          <w:sz w:val="28"/>
          <w:szCs w:val="28"/>
        </w:rPr>
        <w:t xml:space="preserve"> </w:t>
      </w:r>
      <w:r w:rsidR="003312EB" w:rsidRPr="00C34E8A">
        <w:rPr>
          <w:rFonts w:ascii="Times New Roman" w:hAnsi="Times New Roman" w:cs="Times New Roman"/>
          <w:sz w:val="28"/>
          <w:szCs w:val="28"/>
        </w:rPr>
        <w:t>«Что где растет?», «Чудесный мешочек», «С какой ветки детки?», «Собери грибы», «Соберем урожай», «Отгадай и назови», «Где чей домик?»</w:t>
      </w:r>
      <w:r w:rsidR="003312EB">
        <w:rPr>
          <w:rFonts w:ascii="Times New Roman" w:hAnsi="Times New Roman" w:cs="Times New Roman"/>
          <w:sz w:val="28"/>
          <w:szCs w:val="28"/>
        </w:rPr>
        <w:t xml:space="preserve">, </w:t>
      </w:r>
      <w:r w:rsidR="003312EB" w:rsidRPr="00C34E8A">
        <w:rPr>
          <w:rFonts w:ascii="Times New Roman" w:hAnsi="Times New Roman" w:cs="Times New Roman"/>
          <w:sz w:val="28"/>
          <w:szCs w:val="28"/>
        </w:rPr>
        <w:t>«Домино»</w:t>
      </w:r>
      <w:r w:rsidR="003312EB">
        <w:rPr>
          <w:rFonts w:ascii="Times New Roman" w:hAnsi="Times New Roman" w:cs="Times New Roman"/>
          <w:sz w:val="28"/>
          <w:szCs w:val="28"/>
        </w:rPr>
        <w:t>.</w:t>
      </w:r>
    </w:p>
    <w:p w14:paraId="1B315BCC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Настольно-печатные игры использовала для развития логического мышления для того, чтобы систематизировать знания детей о растениях, животных, явлениях природы.</w:t>
      </w:r>
    </w:p>
    <w:p w14:paraId="4F9B5ABB" w14:textId="2C8C0F9B" w:rsid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Проводила словесные игры: «На птичьем дворе», «Угадай, кто сказал?», «У кого какая шубка?», «Заинька», «Какая сегодня погода?», «Назови одним словом».</w:t>
      </w:r>
    </w:p>
    <w:p w14:paraId="143F75FE" w14:textId="10D9FEC0" w:rsidR="00A63E0A" w:rsidRDefault="00A63E0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Словесные игры использовала с целью закрепления, обобщения, систематизации имеющихся у детей представлений о мире природы; для развития речи детей.</w:t>
      </w:r>
    </w:p>
    <w:p w14:paraId="35BE26F9" w14:textId="7A246857" w:rsidR="00545233" w:rsidRPr="00C34E8A" w:rsidRDefault="00545233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Создала лэпбук под названием «Деревья» цель: позволит расширить представление детей видовом разнообразии</w:t>
      </w:r>
      <w:r w:rsidR="009514BD">
        <w:rPr>
          <w:rFonts w:ascii="Times New Roman" w:hAnsi="Times New Roman" w:cs="Times New Roman"/>
          <w:sz w:val="28"/>
          <w:szCs w:val="28"/>
        </w:rPr>
        <w:t xml:space="preserve"> деревьев, их частях, необычных деревьях, форме крон. Лэпбук включает плакат «Части дерева», игру «Что я загадал» на закрепление частей дерева и расширения словаря, лото «Х</w:t>
      </w:r>
      <w:r w:rsidR="00A63E0A">
        <w:rPr>
          <w:rFonts w:ascii="Times New Roman" w:hAnsi="Times New Roman" w:cs="Times New Roman"/>
          <w:sz w:val="28"/>
          <w:szCs w:val="28"/>
        </w:rPr>
        <w:t>в</w:t>
      </w:r>
      <w:r w:rsidR="009514BD">
        <w:rPr>
          <w:rFonts w:ascii="Times New Roman" w:hAnsi="Times New Roman" w:cs="Times New Roman"/>
          <w:sz w:val="28"/>
          <w:szCs w:val="28"/>
        </w:rPr>
        <w:t xml:space="preserve">ойные и лиственные деревья», набор демонстративных карточек «Опиши дерево»,  Мини-книжку «деревья в женских образах», игру «Откуда фрагмент?» по этим картинам, разрезные картинки, игру «Найди пару» «Зима-лето», интерактивное панно из 4 страниц «Жизнь вокруг дерева круглый год», загадки с отгадками листиками, интерактивное окошко «Фруктовое деревья, игра </w:t>
      </w:r>
      <w:r w:rsidR="00A63E0A">
        <w:rPr>
          <w:rFonts w:ascii="Times New Roman" w:hAnsi="Times New Roman" w:cs="Times New Roman"/>
          <w:sz w:val="28"/>
          <w:szCs w:val="28"/>
        </w:rPr>
        <w:t>«</w:t>
      </w:r>
      <w:r w:rsidR="009514BD">
        <w:rPr>
          <w:rFonts w:ascii="Times New Roman" w:hAnsi="Times New Roman" w:cs="Times New Roman"/>
          <w:sz w:val="28"/>
          <w:szCs w:val="28"/>
        </w:rPr>
        <w:t>Что растёт на дереве?», книжка-гармошка «Разнообраз</w:t>
      </w:r>
      <w:r w:rsidR="00A63E0A">
        <w:rPr>
          <w:rFonts w:ascii="Times New Roman" w:hAnsi="Times New Roman" w:cs="Times New Roman"/>
          <w:sz w:val="28"/>
          <w:szCs w:val="28"/>
        </w:rPr>
        <w:t>ие форм деревьев», энциклопедию необычных деревьев, 2 персонажа «Берёза и Ель», раскраски, кармашки ко всем играм и титульные лист.</w:t>
      </w:r>
    </w:p>
    <w:p w14:paraId="60B49FAE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4E8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Полученный результат</w:t>
      </w:r>
      <w:r w:rsidRPr="00C34E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C5EC329" w14:textId="77777777" w:rsidR="00C34E8A" w:rsidRPr="00C34E8A" w:rsidRDefault="00C34E8A" w:rsidP="00C34E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Повысился уровень экологических знаний, познавательной и речевой активности детей дошкольного возраста.</w:t>
      </w:r>
    </w:p>
    <w:p w14:paraId="2A71B36B" w14:textId="77777777" w:rsidR="00C34E8A" w:rsidRPr="00C34E8A" w:rsidRDefault="00C34E8A" w:rsidP="00C34E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>Была отмечена большая активность детей на занятиях, дети стали чаще использовать дидактические игры и с большим интересом и успехом играть в них.</w:t>
      </w:r>
    </w:p>
    <w:p w14:paraId="66FCDA33" w14:textId="77777777" w:rsidR="00C34E8A" w:rsidRP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sz w:val="28"/>
          <w:szCs w:val="28"/>
        </w:rPr>
        <w:t xml:space="preserve">Во время реализации проекта, получены разнообразные знания по экологии, повысилась значимость экологического и природоохранного воспитания детей. Проект способствовал формированию эмоционально-положительного отношения к окружающему миру, умение видеть его красоту и неповторимость, развитию эстетических чувств у дошкольников. Дети имеют </w:t>
      </w:r>
      <w:r w:rsidRPr="00C34E8A">
        <w:rPr>
          <w:rFonts w:ascii="Times New Roman" w:hAnsi="Times New Roman" w:cs="Times New Roman"/>
          <w:sz w:val="28"/>
          <w:szCs w:val="28"/>
        </w:rPr>
        <w:lastRenderedPageBreak/>
        <w:t>первоначальные знания и понимание того, что в природе все взаимосвязано, нарушение одной из связей ведёт за собой другие изменения, у них сформировано понятие экологической безопасности.</w:t>
      </w:r>
    </w:p>
    <w:p w14:paraId="0D4BB790" w14:textId="77777777" w:rsidR="00C34E8A" w:rsidRDefault="00C34E8A" w:rsidP="00C3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DCB68" w14:textId="77777777" w:rsidR="00C34E8A" w:rsidRDefault="00C34E8A" w:rsidP="00C34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4E8A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литературы</w:t>
      </w:r>
    </w:p>
    <w:p w14:paraId="6E01222E" w14:textId="77777777" w:rsidR="00C34E8A" w:rsidRPr="00C34E8A" w:rsidRDefault="00C34E8A" w:rsidP="00C34E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Федотова, А.М. Познаем окружающий мир играя: сюжетно-дидактические игры для дошкольников. – Москва: ТЦ Сфера</w:t>
      </w:r>
    </w:p>
    <w:p w14:paraId="3C8930E7" w14:textId="77777777" w:rsidR="00C34E8A" w:rsidRPr="00C34E8A" w:rsidRDefault="00C34E8A" w:rsidP="00C34E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Аксенова, З.Ф. Войди в природу другом. Экологическое воспитание дошкольников. – Москва: ТЦ Сфера</w:t>
      </w:r>
    </w:p>
    <w:p w14:paraId="7625E0DC" w14:textId="77777777" w:rsidR="00C34E8A" w:rsidRPr="000B2FBB" w:rsidRDefault="00C34E8A" w:rsidP="00C34E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E8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Анцыперова, Т. А. Экологические проекты как средство формирования познавательного интереса дошкольников к природе / Анцыперова Т. А.// Детский сад от А.до Я. - 2009. </w:t>
      </w:r>
    </w:p>
    <w:p w14:paraId="26305B0C" w14:textId="77777777" w:rsidR="000B2FBB" w:rsidRPr="00C34E8A" w:rsidRDefault="000B2FBB" w:rsidP="00C34E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Воронкевич О. А. «Добро пожаловать в экологию» парционная програма </w:t>
      </w:r>
      <w:r w:rsidRPr="000B2F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разработано в соответствии с ФГОС ДО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2016г.</w:t>
      </w:r>
    </w:p>
    <w:sectPr w:rsidR="000B2FBB" w:rsidRPr="00C3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372D"/>
    <w:multiLevelType w:val="hybridMultilevel"/>
    <w:tmpl w:val="4740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4A2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03E1"/>
    <w:multiLevelType w:val="hybridMultilevel"/>
    <w:tmpl w:val="0E7C02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23E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20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C8D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A82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25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637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A87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035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7142"/>
    <w:multiLevelType w:val="hybridMultilevel"/>
    <w:tmpl w:val="7BAE5218"/>
    <w:lvl w:ilvl="0" w:tplc="B1DCE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46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6A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45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E8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E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46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00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62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B812C3"/>
    <w:multiLevelType w:val="hybridMultilevel"/>
    <w:tmpl w:val="36C8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41DC5"/>
    <w:multiLevelType w:val="hybridMultilevel"/>
    <w:tmpl w:val="A4CA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362C"/>
    <w:multiLevelType w:val="hybridMultilevel"/>
    <w:tmpl w:val="0CCC4F5A"/>
    <w:lvl w:ilvl="0" w:tplc="A4BAE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6F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C1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4D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E9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C5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8B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E4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A2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F93BE7"/>
    <w:multiLevelType w:val="hybridMultilevel"/>
    <w:tmpl w:val="8F2E69B2"/>
    <w:lvl w:ilvl="0" w:tplc="539E5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E0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6C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CD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8B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65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40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0E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C9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E6"/>
    <w:rsid w:val="000B2FBB"/>
    <w:rsid w:val="00226F26"/>
    <w:rsid w:val="003312EB"/>
    <w:rsid w:val="00545233"/>
    <w:rsid w:val="009514BD"/>
    <w:rsid w:val="00A63E0A"/>
    <w:rsid w:val="00C34E8A"/>
    <w:rsid w:val="00CC06E6"/>
    <w:rsid w:val="00D334DE"/>
    <w:rsid w:val="00F7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3F7A"/>
  <w15:chartTrackingRefBased/>
  <w15:docId w15:val="{D39399BD-0235-48A7-868D-C9B0DD5C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antoxa88.88@bk.ru</dc:creator>
  <cp:keywords/>
  <dc:description/>
  <cp:lastModifiedBy>antoxa88.88@bk.ru</cp:lastModifiedBy>
  <cp:revision>4</cp:revision>
  <dcterms:created xsi:type="dcterms:W3CDTF">2020-03-29T08:41:00Z</dcterms:created>
  <dcterms:modified xsi:type="dcterms:W3CDTF">2020-05-02T08:34:00Z</dcterms:modified>
</cp:coreProperties>
</file>